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34" w:rsidRDefault="00D8625F">
      <w:pPr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Dear Parents / Carers,</w:t>
      </w:r>
    </w:p>
    <w:p w:rsidR="004D7434" w:rsidRDefault="00D8625F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LKS2 PE Sessions for the second half of the Summer Term</w:t>
      </w:r>
    </w:p>
    <w:p w:rsidR="004D7434" w:rsidRDefault="00D8625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find below details of the PE lessons for the second half of the summer term. These lessons will begin the week commencing </w:t>
      </w:r>
      <w:r>
        <w:rPr>
          <w:rFonts w:ascii="Arial" w:eastAsia="Arial" w:hAnsi="Arial" w:cs="Arial"/>
          <w:b/>
          <w:u w:val="single"/>
        </w:rPr>
        <w:t>Monday 3rd June</w:t>
      </w:r>
      <w:r>
        <w:rPr>
          <w:rFonts w:ascii="Arial" w:eastAsia="Arial" w:hAnsi="Arial" w:cs="Arial"/>
        </w:rPr>
        <w:t>. The swimming rota for the remainder of the year can be found at the end.</w:t>
      </w:r>
    </w:p>
    <w:p w:rsidR="004D7434" w:rsidRDefault="004D7434">
      <w:pPr>
        <w:rPr>
          <w:rFonts w:ascii="Arial" w:eastAsia="Arial" w:hAnsi="Arial" w:cs="Arial"/>
        </w:rPr>
      </w:pPr>
    </w:p>
    <w:tbl>
      <w:tblPr>
        <w:tblStyle w:val="a5"/>
        <w:tblW w:w="10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4320"/>
        <w:gridCol w:w="3495"/>
      </w:tblGrid>
      <w:tr w:rsidR="004D7434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PE Activity 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</w:tr>
      <w:tr w:rsidR="004D7434">
        <w:trPr>
          <w:trHeight w:val="420"/>
        </w:trPr>
        <w:tc>
          <w:tcPr>
            <w:tcW w:w="2670" w:type="dxa"/>
            <w:vMerge w:val="restart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4D7434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4D7434" w:rsidRDefault="004D7434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4D7434" w:rsidRDefault="00D8625F">
            <w:pPr>
              <w:widowControl w:val="0"/>
              <w:jc w:val="center"/>
            </w:pPr>
            <w:r>
              <w:rPr>
                <w:b/>
              </w:rPr>
              <w:t>Willow</w:t>
            </w:r>
          </w:p>
        </w:tc>
        <w:tc>
          <w:tcPr>
            <w:tcW w:w="432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  <w:rPr>
                <w:i/>
              </w:rPr>
            </w:pPr>
            <w:r>
              <w:t xml:space="preserve">Problem Solving </w:t>
            </w:r>
            <w:r>
              <w:rPr>
                <w:i/>
              </w:rPr>
              <w:t>(4th June)</w:t>
            </w:r>
          </w:p>
        </w:tc>
        <w:tc>
          <w:tcPr>
            <w:tcW w:w="349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</w:pPr>
            <w:r>
              <w:t>Tuesday</w:t>
            </w:r>
          </w:p>
        </w:tc>
      </w:tr>
      <w:tr w:rsidR="004D7434">
        <w:trPr>
          <w:trHeight w:val="420"/>
        </w:trPr>
        <w:tc>
          <w:tcPr>
            <w:tcW w:w="2670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4D7434">
            <w:pPr>
              <w:widowControl w:val="0"/>
              <w:jc w:val="center"/>
            </w:pPr>
          </w:p>
        </w:tc>
        <w:tc>
          <w:tcPr>
            <w:tcW w:w="432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  <w:rPr>
                <w:i/>
              </w:rPr>
            </w:pPr>
            <w:r>
              <w:t xml:space="preserve">Swimming </w:t>
            </w:r>
            <w:r>
              <w:rPr>
                <w:i/>
              </w:rPr>
              <w:t>(11th June - 16th July)</w:t>
            </w:r>
          </w:p>
        </w:tc>
        <w:tc>
          <w:tcPr>
            <w:tcW w:w="349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</w:pPr>
            <w:r>
              <w:t>Tuesday</w:t>
            </w:r>
          </w:p>
        </w:tc>
      </w:tr>
      <w:tr w:rsidR="004D7434">
        <w:trPr>
          <w:trHeight w:val="420"/>
        </w:trPr>
        <w:tc>
          <w:tcPr>
            <w:tcW w:w="2670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4D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32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</w:pPr>
            <w:r>
              <w:t>NUF</w:t>
            </w:r>
          </w:p>
        </w:tc>
        <w:tc>
          <w:tcPr>
            <w:tcW w:w="349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</w:pPr>
            <w:r>
              <w:t>Friday</w:t>
            </w:r>
          </w:p>
        </w:tc>
      </w:tr>
      <w:tr w:rsidR="004D7434">
        <w:trPr>
          <w:trHeight w:val="420"/>
        </w:trPr>
        <w:tc>
          <w:tcPr>
            <w:tcW w:w="2670" w:type="dxa"/>
            <w:vMerge w:val="restart"/>
            <w:shd w:val="clear" w:color="auto" w:fill="D9EAD3"/>
          </w:tcPr>
          <w:p w:rsidR="004D7434" w:rsidRDefault="004D7434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4D7434" w:rsidRDefault="00D8625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Chestnut</w:t>
            </w:r>
          </w:p>
          <w:p w:rsidR="004D7434" w:rsidRDefault="004D7434">
            <w:pPr>
              <w:widowControl w:val="0"/>
            </w:pPr>
          </w:p>
        </w:tc>
        <w:tc>
          <w:tcPr>
            <w:tcW w:w="43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  <w:rPr>
                <w:i/>
              </w:rPr>
            </w:pPr>
            <w:r>
              <w:t xml:space="preserve">Swimming </w:t>
            </w:r>
          </w:p>
        </w:tc>
        <w:tc>
          <w:tcPr>
            <w:tcW w:w="34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</w:pPr>
            <w:r>
              <w:t>Tuesday</w:t>
            </w:r>
          </w:p>
        </w:tc>
      </w:tr>
      <w:tr w:rsidR="004D7434">
        <w:trPr>
          <w:trHeight w:val="420"/>
        </w:trPr>
        <w:tc>
          <w:tcPr>
            <w:tcW w:w="267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4D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</w:pPr>
            <w:r>
              <w:t>NUF</w:t>
            </w:r>
          </w:p>
        </w:tc>
        <w:tc>
          <w:tcPr>
            <w:tcW w:w="34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</w:pPr>
            <w:r>
              <w:t>Friday</w:t>
            </w:r>
          </w:p>
        </w:tc>
      </w:tr>
      <w:tr w:rsidR="004D7434">
        <w:trPr>
          <w:trHeight w:val="420"/>
        </w:trPr>
        <w:tc>
          <w:tcPr>
            <w:tcW w:w="2670" w:type="dxa"/>
            <w:vMerge w:val="restart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4D7434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4D7434" w:rsidRDefault="00D8625F">
            <w:pPr>
              <w:widowControl w:val="0"/>
              <w:jc w:val="center"/>
            </w:pPr>
            <w:r>
              <w:rPr>
                <w:b/>
              </w:rPr>
              <w:t>Maple</w:t>
            </w:r>
          </w:p>
        </w:tc>
        <w:tc>
          <w:tcPr>
            <w:tcW w:w="43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  <w:rPr>
                <w:i/>
              </w:rPr>
            </w:pPr>
            <w:r>
              <w:t xml:space="preserve">Swimming </w:t>
            </w:r>
            <w:r>
              <w:rPr>
                <w:i/>
              </w:rPr>
              <w:t>(4th June)</w:t>
            </w:r>
          </w:p>
        </w:tc>
        <w:tc>
          <w:tcPr>
            <w:tcW w:w="349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</w:pPr>
            <w:r>
              <w:t>Tuesday</w:t>
            </w:r>
          </w:p>
        </w:tc>
      </w:tr>
      <w:tr w:rsidR="004D7434">
        <w:trPr>
          <w:trHeight w:val="420"/>
        </w:trPr>
        <w:tc>
          <w:tcPr>
            <w:tcW w:w="2670" w:type="dxa"/>
            <w:vMerge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4D7434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</w:pPr>
            <w:r>
              <w:t xml:space="preserve">Problem Solving </w:t>
            </w:r>
            <w:r>
              <w:rPr>
                <w:i/>
              </w:rPr>
              <w:t xml:space="preserve">(11th June - 16th July) </w:t>
            </w:r>
            <w:r>
              <w:t xml:space="preserve"> </w:t>
            </w:r>
          </w:p>
        </w:tc>
        <w:tc>
          <w:tcPr>
            <w:tcW w:w="349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</w:pPr>
            <w:r>
              <w:t xml:space="preserve">Tuesday </w:t>
            </w:r>
          </w:p>
        </w:tc>
      </w:tr>
      <w:tr w:rsidR="004D7434">
        <w:trPr>
          <w:trHeight w:val="420"/>
        </w:trPr>
        <w:tc>
          <w:tcPr>
            <w:tcW w:w="2670" w:type="dxa"/>
            <w:vMerge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4D7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</w:pPr>
            <w:r>
              <w:t>NUF</w:t>
            </w:r>
          </w:p>
        </w:tc>
        <w:tc>
          <w:tcPr>
            <w:tcW w:w="349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434" w:rsidRDefault="00D8625F">
            <w:pPr>
              <w:widowControl w:val="0"/>
              <w:jc w:val="center"/>
            </w:pPr>
            <w:r>
              <w:t xml:space="preserve">Friday </w:t>
            </w:r>
          </w:p>
        </w:tc>
      </w:tr>
    </w:tbl>
    <w:p w:rsidR="004D7434" w:rsidRDefault="004D7434">
      <w:pPr>
        <w:rPr>
          <w:rFonts w:ascii="Arial" w:eastAsia="Arial" w:hAnsi="Arial" w:cs="Arial"/>
        </w:rPr>
      </w:pPr>
    </w:p>
    <w:p w:rsidR="004D7434" w:rsidRDefault="00D8625F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PE Kit</w:t>
      </w:r>
    </w:p>
    <w:p w:rsidR="004D7434" w:rsidRDefault="00D8625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Please may children come</w:t>
      </w:r>
      <w:r>
        <w:rPr>
          <w:rFonts w:ascii="Arial" w:eastAsia="Arial" w:hAnsi="Arial" w:cs="Arial"/>
        </w:rPr>
        <w:t xml:space="preserve"> into school wearing their PE kit on the day of their PE lesson: </w:t>
      </w:r>
    </w:p>
    <w:p w:rsidR="004D7434" w:rsidRDefault="00D8625F">
      <w:pPr>
        <w:ind w:left="450" w:right="860" w:hanging="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White t-shirt (plain or school logo), and</w:t>
      </w:r>
    </w:p>
    <w:p w:rsidR="004D7434" w:rsidRDefault="00D8625F">
      <w:pPr>
        <w:ind w:left="450" w:right="860" w:hanging="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Plain, unbranded black leggings or tracksuit bottoms, or</w:t>
      </w:r>
    </w:p>
    <w:p w:rsidR="004D7434" w:rsidRDefault="00D8625F">
      <w:pPr>
        <w:ind w:left="450" w:right="860" w:hanging="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Black or purple shorts, and</w:t>
      </w:r>
    </w:p>
    <w:p w:rsidR="004D7434" w:rsidRDefault="00D8625F">
      <w:pPr>
        <w:ind w:left="450" w:right="860" w:hanging="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School jumper, school cardigan or purple logo hoodie, and</w:t>
      </w:r>
    </w:p>
    <w:p w:rsidR="004D7434" w:rsidRDefault="00D8625F">
      <w:pPr>
        <w:ind w:left="450" w:right="860" w:hanging="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Plain black or white socks, and</w:t>
      </w:r>
    </w:p>
    <w:p w:rsidR="004D7434" w:rsidRDefault="00D8625F">
      <w:pPr>
        <w:ind w:left="450" w:right="860" w:hanging="90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- Trainers.</w:t>
      </w:r>
    </w:p>
    <w:p w:rsidR="004D7434" w:rsidRDefault="00D8625F">
      <w:pPr>
        <w:ind w:right="860"/>
        <w:jc w:val="both"/>
        <w:rPr>
          <w:rFonts w:ascii="Arial" w:eastAsia="Arial" w:hAnsi="Arial" w:cs="Arial"/>
        </w:rPr>
      </w:pPr>
      <w:bookmarkStart w:id="2" w:name="_heading=h.2s1e46ulqsar" w:colFirst="0" w:colLast="0"/>
      <w:bookmarkEnd w:id="2"/>
      <w:r>
        <w:rPr>
          <w:rFonts w:ascii="Arial" w:eastAsia="Arial" w:hAnsi="Arial" w:cs="Arial"/>
        </w:rPr>
        <w:t>Please note that earrings should not be worn for school.</w:t>
      </w:r>
    </w:p>
    <w:p w:rsidR="004D7434" w:rsidRDefault="00D8625F">
      <w:pPr>
        <w:jc w:val="both"/>
        <w:rPr>
          <w:rFonts w:ascii="Arial" w:eastAsia="Arial" w:hAnsi="Arial" w:cs="Arial"/>
          <w:b/>
          <w:u w:val="single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</w:rPr>
        <w:t>If y</w:t>
      </w:r>
      <w:r>
        <w:rPr>
          <w:rFonts w:ascii="Arial" w:eastAsia="Arial" w:hAnsi="Arial" w:cs="Arial"/>
        </w:rPr>
        <w:t>ou have any further questions or queries, please do not hesitate to contact your child’s class teacher.</w:t>
      </w:r>
    </w:p>
    <w:p w:rsidR="004D7434" w:rsidRDefault="004D7434">
      <w:pPr>
        <w:jc w:val="both"/>
        <w:rPr>
          <w:rFonts w:ascii="Arial" w:eastAsia="Arial" w:hAnsi="Arial" w:cs="Arial"/>
          <w:b/>
          <w:u w:val="single"/>
        </w:rPr>
      </w:pPr>
      <w:bookmarkStart w:id="4" w:name="_heading=h.xq7lqfcudagc" w:colFirst="0" w:colLast="0"/>
      <w:bookmarkEnd w:id="4"/>
    </w:p>
    <w:p w:rsidR="004D7434" w:rsidRDefault="004D7434">
      <w:pPr>
        <w:jc w:val="both"/>
        <w:rPr>
          <w:rFonts w:ascii="Arial" w:eastAsia="Arial" w:hAnsi="Arial" w:cs="Arial"/>
          <w:b/>
          <w:u w:val="single"/>
        </w:rPr>
      </w:pPr>
      <w:bookmarkStart w:id="5" w:name="_heading=h.505jfcfic2c6" w:colFirst="0" w:colLast="0"/>
      <w:bookmarkEnd w:id="5"/>
    </w:p>
    <w:p w:rsidR="004D7434" w:rsidRDefault="004D7434">
      <w:pPr>
        <w:jc w:val="both"/>
        <w:rPr>
          <w:rFonts w:ascii="Arial" w:eastAsia="Arial" w:hAnsi="Arial" w:cs="Arial"/>
          <w:b/>
          <w:u w:val="single"/>
        </w:rPr>
      </w:pPr>
      <w:bookmarkStart w:id="6" w:name="_heading=h.yakfxrdq2eb1" w:colFirst="0" w:colLast="0"/>
      <w:bookmarkEnd w:id="6"/>
    </w:p>
    <w:p w:rsidR="004D7434" w:rsidRDefault="004D7434">
      <w:pPr>
        <w:jc w:val="both"/>
        <w:rPr>
          <w:rFonts w:ascii="Arial" w:eastAsia="Arial" w:hAnsi="Arial" w:cs="Arial"/>
          <w:b/>
          <w:u w:val="single"/>
        </w:rPr>
      </w:pPr>
      <w:bookmarkStart w:id="7" w:name="_heading=h.mw36ebvyzpdt" w:colFirst="0" w:colLast="0"/>
      <w:bookmarkEnd w:id="7"/>
    </w:p>
    <w:p w:rsidR="004D7434" w:rsidRDefault="004D7434">
      <w:pPr>
        <w:jc w:val="both"/>
        <w:rPr>
          <w:rFonts w:ascii="Arial" w:eastAsia="Arial" w:hAnsi="Arial" w:cs="Arial"/>
          <w:b/>
          <w:u w:val="single"/>
        </w:rPr>
      </w:pPr>
      <w:bookmarkStart w:id="8" w:name="_heading=h.fehfen4hewaw" w:colFirst="0" w:colLast="0"/>
      <w:bookmarkEnd w:id="8"/>
    </w:p>
    <w:p w:rsidR="004D7434" w:rsidRDefault="004D7434">
      <w:pPr>
        <w:jc w:val="both"/>
        <w:rPr>
          <w:rFonts w:ascii="Arial" w:eastAsia="Arial" w:hAnsi="Arial" w:cs="Arial"/>
          <w:b/>
          <w:u w:val="single"/>
        </w:rPr>
      </w:pPr>
      <w:bookmarkStart w:id="9" w:name="_heading=h.g22knt7ogyk3" w:colFirst="0" w:colLast="0"/>
      <w:bookmarkEnd w:id="9"/>
    </w:p>
    <w:p w:rsidR="004D7434" w:rsidRDefault="004D7434">
      <w:pPr>
        <w:jc w:val="both"/>
        <w:rPr>
          <w:rFonts w:ascii="Arial" w:eastAsia="Arial" w:hAnsi="Arial" w:cs="Arial"/>
          <w:b/>
          <w:u w:val="single"/>
        </w:rPr>
      </w:pPr>
      <w:bookmarkStart w:id="10" w:name="_heading=h.yj8c6ndzx3sx" w:colFirst="0" w:colLast="0"/>
      <w:bookmarkEnd w:id="10"/>
    </w:p>
    <w:p w:rsidR="004D7434" w:rsidRDefault="004D7434">
      <w:pPr>
        <w:jc w:val="both"/>
        <w:rPr>
          <w:rFonts w:ascii="Arial" w:eastAsia="Arial" w:hAnsi="Arial" w:cs="Arial"/>
          <w:b/>
          <w:u w:val="single"/>
        </w:rPr>
      </w:pPr>
      <w:bookmarkStart w:id="11" w:name="_heading=h.uc6ja2z47kd9" w:colFirst="0" w:colLast="0"/>
      <w:bookmarkEnd w:id="11"/>
    </w:p>
    <w:p w:rsidR="004D7434" w:rsidRDefault="00D8625F">
      <w:pPr>
        <w:rPr>
          <w:rFonts w:ascii="Arial" w:eastAsia="Arial" w:hAnsi="Arial" w:cs="Arial"/>
        </w:rPr>
      </w:pPr>
      <w:bookmarkStart w:id="12" w:name="_heading=h.vuijksje9xvg" w:colFirst="0" w:colLast="0"/>
      <w:bookmarkEnd w:id="12"/>
      <w:r>
        <w:rPr>
          <w:rFonts w:ascii="Arial" w:eastAsia="Arial" w:hAnsi="Arial" w:cs="Arial"/>
          <w:b/>
          <w:u w:val="single"/>
        </w:rPr>
        <w:t>Swimming</w:t>
      </w:r>
    </w:p>
    <w:p w:rsidR="004D7434" w:rsidRDefault="00D8625F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Children should come to school in their uniform, not their PE kit. Children will also need to bring a named costume and towel in a smal</w:t>
      </w:r>
      <w:r>
        <w:rPr>
          <w:rFonts w:ascii="Arial" w:eastAsia="Arial" w:hAnsi="Arial" w:cs="Arial"/>
        </w:rPr>
        <w:t>l rucksack. Swimming hats and goggles are optional. Girls should wear a one-piece costume rather than a two-piece bikini. Boys’ trunks / shorts should not be longer than knee length. Additionally, children may wish to wear a t-shirt over their costume or s</w:t>
      </w:r>
      <w:r>
        <w:rPr>
          <w:rFonts w:ascii="Arial" w:eastAsia="Arial" w:hAnsi="Arial" w:cs="Arial"/>
        </w:rPr>
        <w:t xml:space="preserve">horts, or an all-in-one suit. Girls' hair should be tied up, and please do not send toiletries. All children will be dismissed from school at the end of the school day. </w:t>
      </w:r>
    </w:p>
    <w:p w:rsidR="004D7434" w:rsidRDefault="004D7434">
      <w:pPr>
        <w:spacing w:line="276" w:lineRule="auto"/>
        <w:rPr>
          <w:rFonts w:ascii="Arial" w:eastAsia="Arial" w:hAnsi="Arial" w:cs="Arial"/>
        </w:rPr>
      </w:pPr>
    </w:p>
    <w:tbl>
      <w:tblPr>
        <w:tblStyle w:val="a6"/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49"/>
        <w:gridCol w:w="2739"/>
        <w:gridCol w:w="2739"/>
        <w:gridCol w:w="2739"/>
      </w:tblGrid>
      <w:tr w:rsidR="004D7434">
        <w:trPr>
          <w:trHeight w:val="144"/>
        </w:trPr>
        <w:tc>
          <w:tcPr>
            <w:tcW w:w="2250" w:type="dxa"/>
          </w:tcPr>
          <w:p w:rsidR="004D7434" w:rsidRDefault="00D8625F">
            <w:pPr>
              <w:jc w:val="center"/>
              <w:rPr>
                <w:b/>
              </w:rPr>
            </w:pPr>
            <w:r>
              <w:rPr>
                <w:b/>
              </w:rPr>
              <w:t>Tuesday Date</w:t>
            </w:r>
          </w:p>
        </w:tc>
        <w:tc>
          <w:tcPr>
            <w:tcW w:w="2738" w:type="dxa"/>
          </w:tcPr>
          <w:p w:rsidR="004D7434" w:rsidRDefault="00D8625F">
            <w:pPr>
              <w:jc w:val="center"/>
              <w:rPr>
                <w:b/>
              </w:rPr>
            </w:pPr>
            <w:r>
              <w:rPr>
                <w:b/>
              </w:rPr>
              <w:t>Swimming Group 1</w:t>
            </w:r>
          </w:p>
          <w:p w:rsidR="004D7434" w:rsidRDefault="00D8625F">
            <w:pPr>
              <w:jc w:val="center"/>
              <w:rPr>
                <w:b/>
              </w:rPr>
            </w:pPr>
            <w:r>
              <w:rPr>
                <w:b/>
              </w:rPr>
              <w:t>13:15-13:45</w:t>
            </w:r>
          </w:p>
        </w:tc>
        <w:tc>
          <w:tcPr>
            <w:tcW w:w="2738" w:type="dxa"/>
          </w:tcPr>
          <w:p w:rsidR="004D7434" w:rsidRDefault="00D8625F">
            <w:pPr>
              <w:jc w:val="center"/>
              <w:rPr>
                <w:b/>
              </w:rPr>
            </w:pPr>
            <w:r>
              <w:rPr>
                <w:b/>
              </w:rPr>
              <w:t>Swimming Group 2</w:t>
            </w:r>
          </w:p>
          <w:p w:rsidR="004D7434" w:rsidRDefault="00D8625F">
            <w:pPr>
              <w:jc w:val="center"/>
              <w:rPr>
                <w:b/>
              </w:rPr>
            </w:pPr>
            <w:r>
              <w:rPr>
                <w:b/>
              </w:rPr>
              <w:t xml:space="preserve">13:45-14:15 </w:t>
            </w:r>
          </w:p>
        </w:tc>
        <w:tc>
          <w:tcPr>
            <w:tcW w:w="2738" w:type="dxa"/>
          </w:tcPr>
          <w:p w:rsidR="004D7434" w:rsidRDefault="00D8625F">
            <w:pPr>
              <w:jc w:val="center"/>
              <w:rPr>
                <w:b/>
              </w:rPr>
            </w:pPr>
            <w:r>
              <w:rPr>
                <w:b/>
              </w:rPr>
              <w:t>PE in School (NUF)</w:t>
            </w:r>
          </w:p>
          <w:p w:rsidR="004D7434" w:rsidRDefault="00D8625F">
            <w:pPr>
              <w:jc w:val="center"/>
              <w:rPr>
                <w:b/>
              </w:rPr>
            </w:pPr>
            <w:r>
              <w:rPr>
                <w:b/>
              </w:rPr>
              <w:t>14:00-15:00</w:t>
            </w:r>
          </w:p>
        </w:tc>
      </w:tr>
      <w:tr w:rsidR="004D7434">
        <w:trPr>
          <w:trHeight w:val="144"/>
        </w:trPr>
        <w:tc>
          <w:tcPr>
            <w:tcW w:w="2250" w:type="dxa"/>
          </w:tcPr>
          <w:p w:rsidR="004D7434" w:rsidRDefault="00D8625F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4th June</w:t>
            </w:r>
          </w:p>
        </w:tc>
        <w:tc>
          <w:tcPr>
            <w:tcW w:w="2738" w:type="dxa"/>
            <w:shd w:val="clear" w:color="auto" w:fill="FCE5CD"/>
          </w:tcPr>
          <w:p w:rsidR="004D7434" w:rsidRDefault="00D8625F">
            <w:pPr>
              <w:spacing w:after="160"/>
              <w:jc w:val="center"/>
            </w:pPr>
            <w:r>
              <w:t>Maple</w:t>
            </w:r>
          </w:p>
        </w:tc>
        <w:tc>
          <w:tcPr>
            <w:tcW w:w="2738" w:type="dxa"/>
            <w:shd w:val="clear" w:color="auto" w:fill="D9EAD3"/>
          </w:tcPr>
          <w:p w:rsidR="004D7434" w:rsidRDefault="00D8625F">
            <w:pPr>
              <w:spacing w:after="160"/>
              <w:jc w:val="center"/>
            </w:pPr>
            <w:r>
              <w:t>Chestnut</w:t>
            </w:r>
          </w:p>
        </w:tc>
        <w:tc>
          <w:tcPr>
            <w:tcW w:w="2738" w:type="dxa"/>
            <w:shd w:val="clear" w:color="auto" w:fill="EAD1DC"/>
          </w:tcPr>
          <w:p w:rsidR="004D7434" w:rsidRDefault="00D8625F">
            <w:pPr>
              <w:spacing w:after="160"/>
              <w:jc w:val="center"/>
            </w:pPr>
            <w:r>
              <w:t>Willow</w:t>
            </w:r>
          </w:p>
        </w:tc>
      </w:tr>
      <w:tr w:rsidR="004D7434">
        <w:trPr>
          <w:trHeight w:val="144"/>
        </w:trPr>
        <w:tc>
          <w:tcPr>
            <w:tcW w:w="2250" w:type="dxa"/>
          </w:tcPr>
          <w:p w:rsidR="004D7434" w:rsidRDefault="00D8625F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11th June</w:t>
            </w:r>
          </w:p>
        </w:tc>
        <w:tc>
          <w:tcPr>
            <w:tcW w:w="2738" w:type="dxa"/>
            <w:shd w:val="clear" w:color="auto" w:fill="EAD1DC"/>
          </w:tcPr>
          <w:p w:rsidR="004D7434" w:rsidRDefault="00D8625F">
            <w:pPr>
              <w:spacing w:after="160"/>
              <w:jc w:val="center"/>
            </w:pPr>
            <w:r>
              <w:t>Willow</w:t>
            </w:r>
          </w:p>
        </w:tc>
        <w:tc>
          <w:tcPr>
            <w:tcW w:w="2738" w:type="dxa"/>
            <w:shd w:val="clear" w:color="auto" w:fill="D9EAD3"/>
          </w:tcPr>
          <w:p w:rsidR="004D7434" w:rsidRDefault="00D8625F">
            <w:pPr>
              <w:spacing w:after="160"/>
              <w:jc w:val="center"/>
            </w:pPr>
            <w:r>
              <w:t>Chestnut</w:t>
            </w:r>
          </w:p>
        </w:tc>
        <w:tc>
          <w:tcPr>
            <w:tcW w:w="2738" w:type="dxa"/>
            <w:shd w:val="clear" w:color="auto" w:fill="CFE2F3"/>
          </w:tcPr>
          <w:p w:rsidR="004D7434" w:rsidRDefault="00D8625F">
            <w:pPr>
              <w:spacing w:after="160"/>
              <w:jc w:val="center"/>
            </w:pPr>
            <w:r>
              <w:t>Maple</w:t>
            </w:r>
          </w:p>
        </w:tc>
      </w:tr>
      <w:tr w:rsidR="004D7434">
        <w:trPr>
          <w:trHeight w:val="144"/>
        </w:trPr>
        <w:tc>
          <w:tcPr>
            <w:tcW w:w="2250" w:type="dxa"/>
          </w:tcPr>
          <w:p w:rsidR="004D7434" w:rsidRDefault="00D8625F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18th June</w:t>
            </w:r>
          </w:p>
        </w:tc>
        <w:tc>
          <w:tcPr>
            <w:tcW w:w="2738" w:type="dxa"/>
            <w:shd w:val="clear" w:color="auto" w:fill="EAD1DC"/>
          </w:tcPr>
          <w:p w:rsidR="004D7434" w:rsidRDefault="00D8625F">
            <w:pPr>
              <w:spacing w:after="160"/>
              <w:jc w:val="center"/>
            </w:pPr>
            <w:r>
              <w:t>Willow</w:t>
            </w:r>
          </w:p>
        </w:tc>
        <w:tc>
          <w:tcPr>
            <w:tcW w:w="2738" w:type="dxa"/>
            <w:shd w:val="clear" w:color="auto" w:fill="D9EAD3"/>
          </w:tcPr>
          <w:p w:rsidR="004D7434" w:rsidRDefault="00D8625F">
            <w:pPr>
              <w:spacing w:after="160"/>
              <w:jc w:val="center"/>
            </w:pPr>
            <w:r>
              <w:t>Chestnut</w:t>
            </w:r>
          </w:p>
        </w:tc>
        <w:tc>
          <w:tcPr>
            <w:tcW w:w="2738" w:type="dxa"/>
            <w:shd w:val="clear" w:color="auto" w:fill="CFE2F3"/>
          </w:tcPr>
          <w:p w:rsidR="004D7434" w:rsidRDefault="00D8625F">
            <w:pPr>
              <w:spacing w:after="160"/>
              <w:jc w:val="center"/>
            </w:pPr>
            <w:r>
              <w:t>Maple</w:t>
            </w:r>
          </w:p>
        </w:tc>
      </w:tr>
      <w:tr w:rsidR="004D7434">
        <w:trPr>
          <w:trHeight w:val="144"/>
        </w:trPr>
        <w:tc>
          <w:tcPr>
            <w:tcW w:w="2250" w:type="dxa"/>
          </w:tcPr>
          <w:p w:rsidR="004D7434" w:rsidRDefault="00D8625F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25th June</w:t>
            </w:r>
          </w:p>
        </w:tc>
        <w:tc>
          <w:tcPr>
            <w:tcW w:w="2738" w:type="dxa"/>
            <w:shd w:val="clear" w:color="auto" w:fill="EAD1DC"/>
          </w:tcPr>
          <w:p w:rsidR="004D7434" w:rsidRDefault="00D8625F">
            <w:pPr>
              <w:spacing w:after="160"/>
              <w:jc w:val="center"/>
            </w:pPr>
            <w:r>
              <w:t>Willow</w:t>
            </w:r>
          </w:p>
        </w:tc>
        <w:tc>
          <w:tcPr>
            <w:tcW w:w="2738" w:type="dxa"/>
            <w:shd w:val="clear" w:color="auto" w:fill="D9EAD3"/>
          </w:tcPr>
          <w:p w:rsidR="004D7434" w:rsidRDefault="00D8625F">
            <w:pPr>
              <w:spacing w:after="160"/>
              <w:jc w:val="center"/>
            </w:pPr>
            <w:r>
              <w:t>Chestnut</w:t>
            </w:r>
          </w:p>
        </w:tc>
        <w:tc>
          <w:tcPr>
            <w:tcW w:w="2738" w:type="dxa"/>
            <w:shd w:val="clear" w:color="auto" w:fill="CFE2F3"/>
          </w:tcPr>
          <w:p w:rsidR="004D7434" w:rsidRDefault="00D8625F">
            <w:pPr>
              <w:spacing w:after="160"/>
              <w:jc w:val="center"/>
            </w:pPr>
            <w:r>
              <w:t>Maple</w:t>
            </w:r>
          </w:p>
        </w:tc>
      </w:tr>
      <w:tr w:rsidR="004D7434">
        <w:trPr>
          <w:trHeight w:val="144"/>
        </w:trPr>
        <w:tc>
          <w:tcPr>
            <w:tcW w:w="2250" w:type="dxa"/>
          </w:tcPr>
          <w:p w:rsidR="004D7434" w:rsidRDefault="00D8625F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2nd July</w:t>
            </w:r>
          </w:p>
        </w:tc>
        <w:tc>
          <w:tcPr>
            <w:tcW w:w="2738" w:type="dxa"/>
            <w:shd w:val="clear" w:color="auto" w:fill="EAD1DC"/>
          </w:tcPr>
          <w:p w:rsidR="004D7434" w:rsidRDefault="00D8625F">
            <w:pPr>
              <w:spacing w:after="160"/>
              <w:jc w:val="center"/>
            </w:pPr>
            <w:r>
              <w:t>Willow</w:t>
            </w:r>
          </w:p>
        </w:tc>
        <w:tc>
          <w:tcPr>
            <w:tcW w:w="2738" w:type="dxa"/>
            <w:shd w:val="clear" w:color="auto" w:fill="D9EAD3"/>
          </w:tcPr>
          <w:p w:rsidR="004D7434" w:rsidRDefault="00D8625F">
            <w:pPr>
              <w:spacing w:after="160"/>
              <w:jc w:val="center"/>
            </w:pPr>
            <w:r>
              <w:t>Chestnut</w:t>
            </w:r>
          </w:p>
        </w:tc>
        <w:tc>
          <w:tcPr>
            <w:tcW w:w="2738" w:type="dxa"/>
            <w:shd w:val="clear" w:color="auto" w:fill="CFE2F3"/>
          </w:tcPr>
          <w:p w:rsidR="004D7434" w:rsidRDefault="00D8625F">
            <w:pPr>
              <w:spacing w:after="160"/>
              <w:jc w:val="center"/>
            </w:pPr>
            <w:r>
              <w:t>Maple</w:t>
            </w:r>
          </w:p>
        </w:tc>
      </w:tr>
      <w:tr w:rsidR="004D7434">
        <w:trPr>
          <w:trHeight w:val="144"/>
        </w:trPr>
        <w:tc>
          <w:tcPr>
            <w:tcW w:w="2250" w:type="dxa"/>
          </w:tcPr>
          <w:p w:rsidR="004D7434" w:rsidRDefault="00D8625F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9th July</w:t>
            </w:r>
          </w:p>
        </w:tc>
        <w:tc>
          <w:tcPr>
            <w:tcW w:w="2738" w:type="dxa"/>
            <w:shd w:val="clear" w:color="auto" w:fill="EAD1DC"/>
          </w:tcPr>
          <w:p w:rsidR="004D7434" w:rsidRDefault="00D8625F">
            <w:pPr>
              <w:spacing w:after="160"/>
              <w:jc w:val="center"/>
            </w:pPr>
            <w:r>
              <w:t>Willow</w:t>
            </w:r>
          </w:p>
        </w:tc>
        <w:tc>
          <w:tcPr>
            <w:tcW w:w="2738" w:type="dxa"/>
            <w:shd w:val="clear" w:color="auto" w:fill="D9EAD3"/>
          </w:tcPr>
          <w:p w:rsidR="004D7434" w:rsidRDefault="00D8625F">
            <w:pPr>
              <w:spacing w:after="160"/>
              <w:jc w:val="center"/>
            </w:pPr>
            <w:r>
              <w:t>Chestnut</w:t>
            </w:r>
          </w:p>
        </w:tc>
        <w:tc>
          <w:tcPr>
            <w:tcW w:w="2738" w:type="dxa"/>
            <w:shd w:val="clear" w:color="auto" w:fill="CFE2F3"/>
          </w:tcPr>
          <w:p w:rsidR="004D7434" w:rsidRDefault="00D8625F">
            <w:pPr>
              <w:spacing w:after="160"/>
              <w:jc w:val="center"/>
            </w:pPr>
            <w:r>
              <w:t>Maple</w:t>
            </w:r>
          </w:p>
        </w:tc>
      </w:tr>
      <w:tr w:rsidR="004D7434">
        <w:trPr>
          <w:trHeight w:val="144"/>
        </w:trPr>
        <w:tc>
          <w:tcPr>
            <w:tcW w:w="2250" w:type="dxa"/>
          </w:tcPr>
          <w:p w:rsidR="004D7434" w:rsidRDefault="00D8625F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16th July</w:t>
            </w:r>
          </w:p>
        </w:tc>
        <w:tc>
          <w:tcPr>
            <w:tcW w:w="2738" w:type="dxa"/>
            <w:shd w:val="clear" w:color="auto" w:fill="EAD1DC"/>
          </w:tcPr>
          <w:p w:rsidR="004D7434" w:rsidRDefault="00D8625F">
            <w:pPr>
              <w:spacing w:after="160"/>
              <w:jc w:val="center"/>
            </w:pPr>
            <w:r>
              <w:t>Willow</w:t>
            </w:r>
          </w:p>
        </w:tc>
        <w:tc>
          <w:tcPr>
            <w:tcW w:w="2738" w:type="dxa"/>
            <w:shd w:val="clear" w:color="auto" w:fill="D9EAD3"/>
          </w:tcPr>
          <w:p w:rsidR="004D7434" w:rsidRDefault="00D8625F">
            <w:pPr>
              <w:spacing w:after="160"/>
              <w:jc w:val="center"/>
            </w:pPr>
            <w:r>
              <w:t>Chestnut</w:t>
            </w:r>
          </w:p>
        </w:tc>
        <w:tc>
          <w:tcPr>
            <w:tcW w:w="2738" w:type="dxa"/>
            <w:shd w:val="clear" w:color="auto" w:fill="CFE2F3"/>
          </w:tcPr>
          <w:p w:rsidR="004D7434" w:rsidRDefault="00D8625F">
            <w:pPr>
              <w:spacing w:after="160"/>
              <w:jc w:val="center"/>
            </w:pPr>
            <w:r>
              <w:t>Maple</w:t>
            </w:r>
          </w:p>
        </w:tc>
      </w:tr>
      <w:tr w:rsidR="004D7434">
        <w:trPr>
          <w:trHeight w:val="144"/>
        </w:trPr>
        <w:tc>
          <w:tcPr>
            <w:tcW w:w="10464" w:type="dxa"/>
            <w:gridSpan w:val="4"/>
          </w:tcPr>
          <w:p w:rsidR="004D7434" w:rsidRDefault="00D8625F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Summer Holidays</w:t>
            </w:r>
          </w:p>
        </w:tc>
      </w:tr>
    </w:tbl>
    <w:p w:rsidR="004D7434" w:rsidRDefault="004D7434">
      <w:pPr>
        <w:jc w:val="both"/>
        <w:rPr>
          <w:rFonts w:ascii="Arial" w:eastAsia="Arial" w:hAnsi="Arial" w:cs="Arial"/>
        </w:rPr>
      </w:pPr>
      <w:bookmarkStart w:id="13" w:name="_heading=h.n8f9i2sjg3md" w:colFirst="0" w:colLast="0"/>
      <w:bookmarkEnd w:id="13"/>
    </w:p>
    <w:p w:rsidR="004D7434" w:rsidRDefault="004D7434">
      <w:pPr>
        <w:jc w:val="both"/>
        <w:rPr>
          <w:rFonts w:ascii="Arial" w:eastAsia="Arial" w:hAnsi="Arial" w:cs="Arial"/>
        </w:rPr>
      </w:pPr>
      <w:bookmarkStart w:id="14" w:name="_heading=h.f9af4lqrglds" w:colFirst="0" w:colLast="0"/>
      <w:bookmarkEnd w:id="14"/>
    </w:p>
    <w:p w:rsidR="004D7434" w:rsidRDefault="004D7434">
      <w:pPr>
        <w:jc w:val="both"/>
        <w:rPr>
          <w:rFonts w:ascii="Arial" w:eastAsia="Arial" w:hAnsi="Arial" w:cs="Arial"/>
        </w:rPr>
      </w:pPr>
    </w:p>
    <w:sectPr w:rsidR="004D7434">
      <w:head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5F" w:rsidRDefault="00D8625F">
      <w:pPr>
        <w:spacing w:after="0" w:line="240" w:lineRule="auto"/>
      </w:pPr>
      <w:r>
        <w:separator/>
      </w:r>
    </w:p>
  </w:endnote>
  <w:endnote w:type="continuationSeparator" w:id="0">
    <w:p w:rsidR="00D8625F" w:rsidRDefault="00D8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5F" w:rsidRDefault="00D8625F">
      <w:pPr>
        <w:spacing w:after="0" w:line="240" w:lineRule="auto"/>
      </w:pPr>
      <w:r>
        <w:separator/>
      </w:r>
    </w:p>
  </w:footnote>
  <w:footnote w:type="continuationSeparator" w:id="0">
    <w:p w:rsidR="00D8625F" w:rsidRDefault="00D8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34" w:rsidRDefault="004D74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34"/>
    <w:rsid w:val="004D7434"/>
    <w:rsid w:val="00B9666C"/>
    <w:rsid w:val="00D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C5F8E-3AE5-4D42-A5C9-23D8A18C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pBY0Q3AiAGBb+e4mki1cUYkSjQ==">CgMxLjAyCGguZ2pkZ3hzMg5oLjJzMWU0NnVscXNhcjIJaC4xZm9iOXRlMg5oLnhxN2xxZmN1ZGFnYzIOaC41MDVqZmNmaWMyYzYyDmgueWFrZnhyZHEyZWIxMg5oLm13MzZlYnZ5enBkdDIOaC5mZWhmZW40aGV3YXcyDmguZzIya250N29neWszMg5oLnlqOGM2bmR6eDNzeDIOaC51YzZqYTJ6NDdrZDkyDmgudnVpamtzamU5eHZnMg5oLm44ZjlpMnNqZzNtZDIOaC5mOWFmNGxxcmdsZHM4AHIhMXgybnhxRWFmTndlYzVCWG9oYWxsSUR3eGNyZ19OTD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O'Connell</dc:creator>
  <cp:lastModifiedBy>Jacqueline O'Connell</cp:lastModifiedBy>
  <cp:revision>2</cp:revision>
  <dcterms:created xsi:type="dcterms:W3CDTF">2024-06-04T08:43:00Z</dcterms:created>
  <dcterms:modified xsi:type="dcterms:W3CDTF">2024-06-04T08:43:00Z</dcterms:modified>
</cp:coreProperties>
</file>